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7A" w:rsidRPr="009769ED" w:rsidRDefault="0036207A" w:rsidP="0036207A">
      <w:pPr>
        <w:jc w:val="center"/>
        <w:rPr>
          <w:b/>
          <w:sz w:val="52"/>
          <w:szCs w:val="36"/>
        </w:rPr>
      </w:pPr>
      <w:r w:rsidRPr="009769ED">
        <w:rPr>
          <w:b/>
          <w:color w:val="0070C0"/>
          <w:sz w:val="96"/>
          <w:szCs w:val="96"/>
        </w:rPr>
        <w:t>I</w:t>
      </w:r>
      <w:r w:rsidRPr="009769ED">
        <w:rPr>
          <w:b/>
          <w:sz w:val="52"/>
          <w:szCs w:val="36"/>
        </w:rPr>
        <w:t xml:space="preserve">stituto </w:t>
      </w:r>
      <w:r w:rsidRPr="009769ED">
        <w:rPr>
          <w:b/>
          <w:color w:val="0070C0"/>
          <w:sz w:val="96"/>
          <w:szCs w:val="96"/>
        </w:rPr>
        <w:t>S</w:t>
      </w:r>
      <w:r w:rsidRPr="009769ED">
        <w:rPr>
          <w:b/>
          <w:sz w:val="52"/>
          <w:szCs w:val="36"/>
        </w:rPr>
        <w:t xml:space="preserve">tatale </w:t>
      </w:r>
      <w:r w:rsidRPr="009769ED">
        <w:rPr>
          <w:b/>
          <w:color w:val="0070C0"/>
          <w:sz w:val="96"/>
          <w:szCs w:val="96"/>
        </w:rPr>
        <w:t>I</w:t>
      </w:r>
      <w:r w:rsidRPr="009769ED">
        <w:rPr>
          <w:b/>
          <w:sz w:val="52"/>
          <w:szCs w:val="36"/>
        </w:rPr>
        <w:t xml:space="preserve">struzione </w:t>
      </w:r>
      <w:r w:rsidRPr="009769ED">
        <w:rPr>
          <w:b/>
          <w:color w:val="0070C0"/>
          <w:sz w:val="96"/>
          <w:szCs w:val="96"/>
        </w:rPr>
        <w:t>S</w:t>
      </w:r>
      <w:r w:rsidRPr="009769ED">
        <w:rPr>
          <w:b/>
          <w:sz w:val="52"/>
          <w:szCs w:val="36"/>
        </w:rPr>
        <w:t>uperiore</w:t>
      </w:r>
    </w:p>
    <w:p w:rsidR="0036207A" w:rsidRPr="00057C14" w:rsidRDefault="0036207A" w:rsidP="0036207A">
      <w:pPr>
        <w:jc w:val="center"/>
        <w:rPr>
          <w:b/>
          <w:sz w:val="28"/>
        </w:rPr>
      </w:pPr>
      <w:r w:rsidRPr="00057C14">
        <w:rPr>
          <w:b/>
          <w:sz w:val="28"/>
        </w:rPr>
        <w:t>“</w:t>
      </w:r>
      <w:r w:rsidR="007605AA" w:rsidRPr="00057C14">
        <w:rPr>
          <w:b/>
          <w:sz w:val="28"/>
        </w:rPr>
        <w:t>LUIGI DE’ MEDICI</w:t>
      </w:r>
      <w:r w:rsidRPr="00057C14">
        <w:rPr>
          <w:b/>
          <w:sz w:val="28"/>
        </w:rPr>
        <w:t>”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Via Zabatta, 19 - 80044 - </w:t>
      </w:r>
      <w:r w:rsidR="007605AA" w:rsidRPr="007605AA">
        <w:rPr>
          <w:b/>
        </w:rPr>
        <w:t xml:space="preserve">OTTAVIANO </w:t>
      </w:r>
      <w:r w:rsidRPr="007605AA">
        <w:rPr>
          <w:b/>
        </w:rPr>
        <w:t>(NA)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Tel. 0815293222 - Fax 0815295420   </w:t>
      </w:r>
    </w:p>
    <w:p w:rsidR="0036207A" w:rsidRPr="00057C14" w:rsidRDefault="0036207A" w:rsidP="009461A2">
      <w:pPr>
        <w:jc w:val="center"/>
        <w:rPr>
          <w:sz w:val="22"/>
          <w:szCs w:val="16"/>
        </w:rPr>
      </w:pPr>
      <w:r w:rsidRPr="00057C14">
        <w:rPr>
          <w:sz w:val="22"/>
          <w:szCs w:val="16"/>
        </w:rPr>
        <w:t xml:space="preserve">E-mail: </w:t>
      </w:r>
      <w:hyperlink r:id="rId8" w:history="1">
        <w:r w:rsidRPr="00057C14">
          <w:rPr>
            <w:rStyle w:val="Collegamentoipertestuale"/>
            <w:color w:val="auto"/>
            <w:sz w:val="22"/>
            <w:szCs w:val="16"/>
          </w:rPr>
          <w:t>nais05800r@istruzione.it</w:t>
        </w:r>
      </w:hyperlink>
      <w:r w:rsidRPr="00057C14">
        <w:rPr>
          <w:sz w:val="22"/>
          <w:szCs w:val="16"/>
        </w:rPr>
        <w:t xml:space="preserve"> - </w:t>
      </w:r>
      <w:hyperlink r:id="rId9" w:history="1">
        <w:r w:rsidR="00AD73E6" w:rsidRPr="00420490">
          <w:rPr>
            <w:rStyle w:val="Collegamentoipertestuale"/>
            <w:sz w:val="22"/>
            <w:szCs w:val="16"/>
          </w:rPr>
          <w:t>nais05800r@pec.istruzione.it</w:t>
        </w:r>
      </w:hyperlink>
    </w:p>
    <w:p w:rsidR="0036207A" w:rsidRPr="00057C14" w:rsidRDefault="0036207A" w:rsidP="009461A2">
      <w:pPr>
        <w:jc w:val="center"/>
        <w:rPr>
          <w:sz w:val="22"/>
          <w:szCs w:val="16"/>
          <w:lang w:val="fr-FR"/>
        </w:rPr>
      </w:pPr>
      <w:r w:rsidRPr="00057C14">
        <w:rPr>
          <w:sz w:val="22"/>
          <w:szCs w:val="16"/>
          <w:lang w:val="fr-FR"/>
        </w:rPr>
        <w:t>Cod.Mecc. NAIS05800R - Cod. Fisc. 84007150638</w:t>
      </w:r>
    </w:p>
    <w:p w:rsidR="00661C2D" w:rsidRPr="000A17E7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B76196" w:rsidRPr="000A17E7">
        <w:rPr>
          <w:sz w:val="20"/>
          <w:szCs w:val="16"/>
        </w:rPr>
        <w:t xml:space="preserve">Centrale </w:t>
      </w:r>
      <w:r w:rsidRPr="000A17E7">
        <w:rPr>
          <w:sz w:val="20"/>
          <w:szCs w:val="16"/>
        </w:rPr>
        <w:t>- Via Zabatta 19 Ottaviano (NA)</w:t>
      </w:r>
      <w:r w:rsidR="007605AA">
        <w:rPr>
          <w:sz w:val="20"/>
          <w:szCs w:val="16"/>
        </w:rPr>
        <w:t xml:space="preserve"> - </w:t>
      </w:r>
      <w:r w:rsidR="007605AA" w:rsidRPr="007605AA">
        <w:rPr>
          <w:sz w:val="20"/>
          <w:szCs w:val="16"/>
        </w:rPr>
        <w:t>Tel. 0815293222 - Fax 0815295420</w:t>
      </w:r>
    </w:p>
    <w:p w:rsidR="0036207A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proofErr w:type="spellStart"/>
      <w:r w:rsidR="0036207A" w:rsidRPr="000A17E7">
        <w:rPr>
          <w:sz w:val="20"/>
          <w:szCs w:val="16"/>
        </w:rPr>
        <w:t>Succ.le</w:t>
      </w:r>
      <w:proofErr w:type="spellEnd"/>
      <w:r w:rsidRPr="000A17E7">
        <w:rPr>
          <w:sz w:val="20"/>
          <w:szCs w:val="16"/>
        </w:rPr>
        <w:t xml:space="preserve">- </w:t>
      </w:r>
      <w:r w:rsidR="0036207A" w:rsidRPr="000A17E7">
        <w:rPr>
          <w:sz w:val="20"/>
          <w:szCs w:val="16"/>
        </w:rPr>
        <w:t xml:space="preserve">Via Funari – Ottaviano (NA) – Tel. 0815294074 </w:t>
      </w:r>
      <w:r w:rsidR="00DE1DE3">
        <w:rPr>
          <w:sz w:val="20"/>
          <w:szCs w:val="16"/>
        </w:rPr>
        <w:t>–</w:t>
      </w:r>
      <w:r w:rsidR="0036207A" w:rsidRPr="000A17E7">
        <w:rPr>
          <w:sz w:val="20"/>
          <w:szCs w:val="16"/>
        </w:rPr>
        <w:t xml:space="preserve"> 0813624604</w:t>
      </w:r>
    </w:p>
    <w:p w:rsidR="00DE1DE3" w:rsidRPr="000A17E7" w:rsidRDefault="00DE1DE3" w:rsidP="00DE1DE3">
      <w:pPr>
        <w:rPr>
          <w:sz w:val="20"/>
          <w:szCs w:val="16"/>
        </w:rPr>
      </w:pPr>
      <w:r w:rsidRPr="000F28BC">
        <w:rPr>
          <w:sz w:val="20"/>
          <w:szCs w:val="16"/>
        </w:rPr>
        <w:t xml:space="preserve">I.P.S.E.O.A. – corso </w:t>
      </w:r>
      <w:r w:rsidR="00B76196" w:rsidRPr="000F28BC">
        <w:rPr>
          <w:sz w:val="20"/>
          <w:szCs w:val="16"/>
        </w:rPr>
        <w:t xml:space="preserve">Serale </w:t>
      </w:r>
      <w:r w:rsidRPr="000F28BC">
        <w:rPr>
          <w:sz w:val="20"/>
          <w:szCs w:val="16"/>
        </w:rPr>
        <w:t>– Via Zabatta 19 Ottaviano (NA) - Tel. 0815293222 - Fax 0815295420</w:t>
      </w:r>
    </w:p>
    <w:p w:rsidR="0036207A" w:rsidRPr="000A17E7" w:rsidRDefault="0036207A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>Sede Aggregata – I.P.I.A. - Via C. Peano – Ottaviano (NA) – Tel. 0818278079</w:t>
      </w:r>
    </w:p>
    <w:p w:rsidR="00F46BDC" w:rsidRDefault="00F46BDC" w:rsidP="00F46BDC"/>
    <w:p w:rsidR="00252799" w:rsidRDefault="00252799" w:rsidP="00252799">
      <w:pPr>
        <w:autoSpaceDE w:val="0"/>
        <w:autoSpaceDN w:val="0"/>
        <w:adjustRightInd w:val="0"/>
        <w:jc w:val="center"/>
        <w:rPr>
          <w:b/>
          <w:color w:val="000000"/>
          <w:spacing w:val="20"/>
        </w:rPr>
      </w:pPr>
      <w:r w:rsidRPr="00943C63">
        <w:rPr>
          <w:b/>
          <w:color w:val="000000"/>
          <w:spacing w:val="20"/>
        </w:rPr>
        <w:t xml:space="preserve">VERBALE N° 1   </w:t>
      </w:r>
      <w:r w:rsidR="003766BA">
        <w:rPr>
          <w:b/>
          <w:color w:val="000000"/>
          <w:spacing w:val="20"/>
        </w:rPr>
        <w:t>A. S.   2020</w:t>
      </w:r>
      <w:r>
        <w:rPr>
          <w:b/>
          <w:color w:val="000000"/>
          <w:spacing w:val="20"/>
        </w:rPr>
        <w:t>/</w:t>
      </w:r>
      <w:r w:rsidR="00651899">
        <w:rPr>
          <w:b/>
          <w:color w:val="000000"/>
          <w:spacing w:val="20"/>
        </w:rPr>
        <w:t>20</w:t>
      </w:r>
      <w:r w:rsidR="003766BA">
        <w:rPr>
          <w:b/>
          <w:color w:val="000000"/>
          <w:spacing w:val="20"/>
        </w:rPr>
        <w:t>21</w:t>
      </w:r>
    </w:p>
    <w:p w:rsidR="00252799" w:rsidRDefault="00252799" w:rsidP="00252799">
      <w:pPr>
        <w:autoSpaceDE w:val="0"/>
        <w:autoSpaceDN w:val="0"/>
        <w:adjustRightInd w:val="0"/>
        <w:rPr>
          <w:b/>
          <w:color w:val="000000"/>
          <w:spacing w:val="20"/>
        </w:rPr>
      </w:pPr>
    </w:p>
    <w:p w:rsidR="00252799" w:rsidRPr="00943C63" w:rsidRDefault="00252799" w:rsidP="00252799">
      <w:pPr>
        <w:autoSpaceDE w:val="0"/>
        <w:autoSpaceDN w:val="0"/>
        <w:adjustRightInd w:val="0"/>
        <w:rPr>
          <w:b/>
          <w:color w:val="000000"/>
          <w:spacing w:val="20"/>
        </w:rPr>
      </w:pPr>
      <w:r w:rsidRPr="00943C63">
        <w:rPr>
          <w:b/>
          <w:color w:val="000000"/>
          <w:spacing w:val="20"/>
        </w:rPr>
        <w:t xml:space="preserve">DEL DIPARTIMENTO </w:t>
      </w:r>
      <w:r w:rsidR="005D5EC8" w:rsidRPr="00943C63">
        <w:rPr>
          <w:b/>
          <w:color w:val="000000"/>
          <w:spacing w:val="20"/>
        </w:rPr>
        <w:t>DISCIPLINARE</w:t>
      </w:r>
      <w:r w:rsidR="005D5EC8">
        <w:rPr>
          <w:b/>
          <w:color w:val="000000"/>
          <w:spacing w:val="20"/>
        </w:rPr>
        <w:t>: _</w:t>
      </w:r>
      <w:r w:rsidRPr="00943C63">
        <w:rPr>
          <w:b/>
          <w:color w:val="000000"/>
          <w:spacing w:val="20"/>
        </w:rPr>
        <w:t>______________________________</w:t>
      </w:r>
    </w:p>
    <w:p w:rsidR="00252799" w:rsidRPr="009E513C" w:rsidRDefault="00252799" w:rsidP="00252799">
      <w:pPr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p w:rsidR="00252799" w:rsidRPr="00943C63" w:rsidRDefault="00252799" w:rsidP="00252799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</w:p>
    <w:p w:rsidR="00252799" w:rsidRPr="007903C3" w:rsidRDefault="00252799" w:rsidP="0025279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03C3">
        <w:rPr>
          <w:color w:val="000000"/>
        </w:rPr>
        <w:t xml:space="preserve">Il giorno   </w:t>
      </w:r>
      <w:r w:rsidR="00A90EFA">
        <w:rPr>
          <w:color w:val="000000"/>
        </w:rPr>
        <w:t>____________</w:t>
      </w:r>
      <w:r w:rsidRPr="007903C3">
        <w:t>,</w:t>
      </w:r>
      <w:r w:rsidRPr="007903C3">
        <w:rPr>
          <w:b/>
        </w:rPr>
        <w:t xml:space="preserve"> </w:t>
      </w:r>
      <w:r w:rsidR="00A90EFA">
        <w:rPr>
          <w:b/>
        </w:rPr>
        <w:t>_______</w:t>
      </w:r>
      <w:r w:rsidR="005D5EC8" w:rsidRPr="007903C3">
        <w:rPr>
          <w:b/>
        </w:rPr>
        <w:t xml:space="preserve"> Settembre</w:t>
      </w:r>
      <w:r w:rsidRPr="007903C3">
        <w:rPr>
          <w:b/>
        </w:rPr>
        <w:t xml:space="preserve"> </w:t>
      </w:r>
      <w:r w:rsidR="003B63CF">
        <w:rPr>
          <w:b/>
        </w:rPr>
        <w:t>2020</w:t>
      </w:r>
      <w:r w:rsidR="005D5EC8" w:rsidRPr="007903C3">
        <w:rPr>
          <w:color w:val="000000"/>
        </w:rPr>
        <w:t xml:space="preserve"> alle</w:t>
      </w:r>
      <w:r w:rsidRPr="007903C3">
        <w:rPr>
          <w:color w:val="000000"/>
        </w:rPr>
        <w:t xml:space="preserve"> ore ………… </w:t>
      </w:r>
      <w:r w:rsidR="005409F0">
        <w:rPr>
          <w:color w:val="000000"/>
        </w:rPr>
        <w:t xml:space="preserve">in  </w:t>
      </w:r>
      <w:r w:rsidR="003766BA">
        <w:rPr>
          <w:color w:val="000000"/>
        </w:rPr>
        <w:t>modalità tele</w:t>
      </w:r>
      <w:r w:rsidR="004011C2">
        <w:rPr>
          <w:color w:val="000000"/>
        </w:rPr>
        <w:t xml:space="preserve">matica tramite piattaforma </w:t>
      </w:r>
      <w:proofErr w:type="spellStart"/>
      <w:r w:rsidR="004011C2">
        <w:rPr>
          <w:color w:val="000000"/>
        </w:rPr>
        <w:t>meet</w:t>
      </w:r>
      <w:proofErr w:type="spellEnd"/>
      <w:r w:rsidR="004011C2">
        <w:rPr>
          <w:color w:val="000000"/>
        </w:rPr>
        <w:t>,</w:t>
      </w:r>
      <w:bookmarkStart w:id="0" w:name="_GoBack"/>
      <w:bookmarkEnd w:id="0"/>
      <w:r w:rsidR="003766BA">
        <w:rPr>
          <w:color w:val="000000"/>
        </w:rPr>
        <w:t xml:space="preserve"> </w:t>
      </w:r>
      <w:r w:rsidR="005409F0">
        <w:rPr>
          <w:color w:val="000000"/>
        </w:rPr>
        <w:t xml:space="preserve">con </w:t>
      </w:r>
      <w:r w:rsidR="003766BA">
        <w:rPr>
          <w:color w:val="000000"/>
        </w:rPr>
        <w:t>il seguente link</w:t>
      </w:r>
      <w:r w:rsidR="003B63CF">
        <w:rPr>
          <w:color w:val="000000"/>
        </w:rPr>
        <w:t>…………………………………………...</w:t>
      </w:r>
      <w:r w:rsidR="005D5EC8" w:rsidRPr="007903C3">
        <w:rPr>
          <w:color w:val="000000"/>
        </w:rPr>
        <w:t>, regolarmente convocato</w:t>
      </w:r>
      <w:r w:rsidRPr="007903C3">
        <w:rPr>
          <w:color w:val="000000"/>
        </w:rPr>
        <w:t xml:space="preserve"> dal D. S.  prof. </w:t>
      </w:r>
      <w:r>
        <w:rPr>
          <w:color w:val="000000"/>
        </w:rPr>
        <w:t xml:space="preserve">VINCENZO </w:t>
      </w:r>
      <w:r w:rsidR="005D5EC8">
        <w:rPr>
          <w:color w:val="000000"/>
        </w:rPr>
        <w:t>FALCO</w:t>
      </w:r>
      <w:r w:rsidR="005D5EC8" w:rsidRPr="007903C3">
        <w:rPr>
          <w:color w:val="000000"/>
        </w:rPr>
        <w:t>,</w:t>
      </w:r>
      <w:r w:rsidR="003766BA">
        <w:rPr>
          <w:color w:val="000000"/>
        </w:rPr>
        <w:t xml:space="preserve"> </w:t>
      </w:r>
      <w:r w:rsidR="005D5EC8" w:rsidRPr="007903C3">
        <w:rPr>
          <w:color w:val="000000"/>
        </w:rPr>
        <w:t xml:space="preserve"> come</w:t>
      </w:r>
      <w:r w:rsidRPr="007903C3">
        <w:rPr>
          <w:color w:val="000000"/>
        </w:rPr>
        <w:t xml:space="preserve"> da avviso n. </w:t>
      </w:r>
      <w:r w:rsidR="005D5EC8" w:rsidRPr="007903C3">
        <w:rPr>
          <w:color w:val="000000"/>
        </w:rPr>
        <w:t>1, si</w:t>
      </w:r>
      <w:r w:rsidRPr="007903C3">
        <w:rPr>
          <w:color w:val="000000"/>
        </w:rPr>
        <w:t xml:space="preserve"> è riunito il Dipartimento di ……………………………………………… per discutere </w:t>
      </w:r>
      <w:r w:rsidR="005D5EC8" w:rsidRPr="007903C3">
        <w:rPr>
          <w:color w:val="000000"/>
        </w:rPr>
        <w:t>i seguenti</w:t>
      </w:r>
      <w:r w:rsidRPr="007903C3">
        <w:rPr>
          <w:color w:val="000000"/>
        </w:rPr>
        <w:t xml:space="preserve"> punti all’O.d.g.</w:t>
      </w:r>
    </w:p>
    <w:p w:rsidR="0020606F" w:rsidRPr="00A45D01" w:rsidRDefault="0020606F" w:rsidP="004E04E3">
      <w:pPr>
        <w:numPr>
          <w:ilvl w:val="0"/>
          <w:numId w:val="24"/>
        </w:numPr>
        <w:ind w:left="284" w:right="91"/>
        <w:jc w:val="both"/>
      </w:pPr>
      <w:bookmarkStart w:id="1" w:name="page2"/>
      <w:bookmarkEnd w:id="1"/>
      <w:r w:rsidRPr="00A45D01">
        <w:rPr>
          <w:b/>
        </w:rPr>
        <w:t>Proposta di nomina del Coordinatore di Dipartimento e dei Responsabili dei Laboratori</w:t>
      </w:r>
      <w:r w:rsidRPr="00A45D01">
        <w:t>;</w:t>
      </w:r>
    </w:p>
    <w:p w:rsidR="0020606F" w:rsidRPr="00A45D01" w:rsidRDefault="0020606F" w:rsidP="004E04E3">
      <w:pPr>
        <w:ind w:left="284" w:right="91"/>
        <w:jc w:val="both"/>
        <w:rPr>
          <w:i/>
        </w:rPr>
      </w:pPr>
      <w:r w:rsidRPr="00A45D01">
        <w:rPr>
          <w:i/>
        </w:rPr>
        <w:t xml:space="preserve">(in mancanza di proposte di nomina del Coordinatore, gli atti del Dipartimento saranno coordinati dal docente più </w:t>
      </w:r>
      <w:r w:rsidR="00267DBD" w:rsidRPr="00A45D01">
        <w:rPr>
          <w:i/>
        </w:rPr>
        <w:t>anziano)</w:t>
      </w:r>
      <w:r w:rsidRPr="00A45D01">
        <w:rPr>
          <w:i/>
        </w:rPr>
        <w:t>.</w:t>
      </w:r>
    </w:p>
    <w:p w:rsidR="0020606F" w:rsidRPr="00A45D01" w:rsidRDefault="0020606F" w:rsidP="004E04E3">
      <w:pPr>
        <w:ind w:right="658"/>
        <w:jc w:val="both"/>
      </w:pPr>
      <w:r w:rsidRPr="00A45D01">
        <w:rPr>
          <w:b/>
        </w:rPr>
        <w:t xml:space="preserve">2.  </w:t>
      </w:r>
      <w:r w:rsidR="00267DBD" w:rsidRPr="00A45D01">
        <w:t xml:space="preserve">Programmazione </w:t>
      </w:r>
      <w:r w:rsidR="003766BA">
        <w:t>didattico - educativa 2020/2021</w:t>
      </w:r>
      <w:r w:rsidRPr="00A45D01">
        <w:t>.</w:t>
      </w:r>
    </w:p>
    <w:p w:rsidR="0020606F" w:rsidRPr="00A45D01" w:rsidRDefault="0020606F" w:rsidP="004E04E3">
      <w:pPr>
        <w:pStyle w:val="Paragrafoelenco"/>
        <w:numPr>
          <w:ilvl w:val="0"/>
          <w:numId w:val="26"/>
        </w:numPr>
        <w:suppressAutoHyphens/>
        <w:jc w:val="both"/>
      </w:pPr>
      <w:r w:rsidRPr="00A45D01">
        <w:rPr>
          <w:bCs/>
        </w:rPr>
        <w:t xml:space="preserve">Progettazione delle competenze con organizzazione di </w:t>
      </w:r>
      <w:proofErr w:type="spellStart"/>
      <w:r w:rsidRPr="00A45D01">
        <w:rPr>
          <w:bCs/>
        </w:rPr>
        <w:t>U.d.A</w:t>
      </w:r>
      <w:proofErr w:type="spellEnd"/>
      <w:r w:rsidRPr="00A45D01">
        <w:rPr>
          <w:bCs/>
        </w:rPr>
        <w:t xml:space="preserve">. specifiche d’indirizzo; curvatura dei profili </w:t>
      </w:r>
      <w:r w:rsidR="00267DBD" w:rsidRPr="00A45D01">
        <w:rPr>
          <w:bCs/>
        </w:rPr>
        <w:t xml:space="preserve">professionali </w:t>
      </w:r>
      <w:r w:rsidRPr="00A45D01">
        <w:rPr>
          <w:bCs/>
        </w:rPr>
        <w:t xml:space="preserve">di uscita, secondo la Riforma e le linee del </w:t>
      </w:r>
      <w:r w:rsidR="00267DBD" w:rsidRPr="00A45D01">
        <w:rPr>
          <w:bCs/>
        </w:rPr>
        <w:t>PTOF, nell’ottica</w:t>
      </w:r>
      <w:r w:rsidRPr="00A45D01">
        <w:rPr>
          <w:bCs/>
        </w:rPr>
        <w:t xml:space="preserve"> della politica della qualità ed </w:t>
      </w:r>
      <w:r w:rsidRPr="00A45D01">
        <w:t>applicando le indicazioni ministeriali dell’insegnamento per competenze</w:t>
      </w:r>
      <w:r w:rsidR="00267DBD" w:rsidRPr="00A45D01">
        <w:t>.</w:t>
      </w:r>
      <w:r w:rsidRPr="00A45D01">
        <w:t xml:space="preserve"> </w:t>
      </w:r>
      <w:r w:rsidR="00267DBD" w:rsidRPr="00A45D01">
        <w:t>T</w:t>
      </w:r>
      <w:r w:rsidRPr="00A45D01">
        <w:t>ale progettazione deve tenere conto: della domanda occupazionale del territorio; delle nuove competenze richieste alle figure professionali</w:t>
      </w:r>
      <w:r w:rsidR="00267DBD" w:rsidRPr="00A45D01">
        <w:t>;</w:t>
      </w:r>
      <w:r w:rsidRPr="00A45D01">
        <w:t xml:space="preserve"> dei risultati della ricerca e delle innovazioni della didattica, al fine di riprogrammare i curricoli disciplinari. </w:t>
      </w:r>
    </w:p>
    <w:p w:rsidR="0020606F" w:rsidRPr="00A45D01" w:rsidRDefault="0020606F" w:rsidP="004E04E3">
      <w:pPr>
        <w:pStyle w:val="Paragrafoelenco"/>
        <w:numPr>
          <w:ilvl w:val="0"/>
          <w:numId w:val="26"/>
        </w:numPr>
        <w:suppressAutoHyphens/>
        <w:jc w:val="both"/>
      </w:pPr>
      <w:r w:rsidRPr="00A45D01">
        <w:t xml:space="preserve">Andamento didattico/disciplinare del precedente anno scolastico: </w:t>
      </w:r>
      <w:r w:rsidR="00267DBD" w:rsidRPr="00A45D01">
        <w:t>proposte di</w:t>
      </w:r>
      <w:r w:rsidRPr="00A45D01">
        <w:t xml:space="preserve"> miglioramento pedagogico-didattico e tecnico-organizzativo per il corrente anno scolastico con interventi correttivi e di miglioramento in funzione </w:t>
      </w:r>
      <w:r w:rsidR="00306D9D" w:rsidRPr="00A45D01">
        <w:t>del POF</w:t>
      </w:r>
      <w:r w:rsidRPr="00A45D01">
        <w:t xml:space="preserve"> Triennale, RAV e Piano di miglioramento. Valutazione di efficacia ed efficienza </w:t>
      </w:r>
      <w:r w:rsidR="00267DBD" w:rsidRPr="00A45D01">
        <w:t>del processo</w:t>
      </w:r>
      <w:r w:rsidRPr="00A45D01">
        <w:t xml:space="preserve"> di insegnamento e apprendimento, considerando anche i </w:t>
      </w:r>
      <w:r w:rsidR="00267DBD" w:rsidRPr="00A45D01">
        <w:t>dati forniti</w:t>
      </w:r>
      <w:r w:rsidRPr="00A45D01">
        <w:t xml:space="preserve"> dall’INVALSI, gli esiti finali del profitto alunni e </w:t>
      </w:r>
      <w:r w:rsidR="00267DBD" w:rsidRPr="00A45D01">
        <w:t xml:space="preserve">le risultanze </w:t>
      </w:r>
      <w:r w:rsidRPr="00A45D01">
        <w:t>degli Esami di Stato.</w:t>
      </w:r>
    </w:p>
    <w:p w:rsidR="0020606F" w:rsidRPr="00A45D01" w:rsidRDefault="0020606F" w:rsidP="004E04E3">
      <w:pPr>
        <w:pStyle w:val="Paragrafoelenco"/>
        <w:numPr>
          <w:ilvl w:val="0"/>
          <w:numId w:val="26"/>
        </w:numPr>
        <w:ind w:right="91"/>
        <w:jc w:val="both"/>
      </w:pPr>
      <w:r w:rsidRPr="00A45D01">
        <w:t>Predisposizione Attività di Accoglienza e dei TEST di ingresso disciplinari</w:t>
      </w:r>
      <w:r w:rsidR="00267DBD" w:rsidRPr="00A45D01">
        <w:t>:</w:t>
      </w:r>
      <w:r w:rsidRPr="00A45D01">
        <w:t xml:space="preserve"> si precisa che</w:t>
      </w:r>
      <w:r w:rsidR="003766BA">
        <w:t xml:space="preserve"> </w:t>
      </w:r>
      <w:r w:rsidRPr="00A45D01">
        <w:t xml:space="preserve">alla luce degli esiti delle prove INVALSI  sarebbe opportuno adottare come strumenti di verifica al termine di ogni modulo didattico e/o UDA anche test strutturati e </w:t>
      </w:r>
      <w:proofErr w:type="spellStart"/>
      <w:r w:rsidRPr="00A45D01">
        <w:t>semistrutturati</w:t>
      </w:r>
      <w:proofErr w:type="spellEnd"/>
      <w:r w:rsidRPr="00A45D01">
        <w:t xml:space="preserve"> iniziali, in itinere e finali sia per riprogrammare i Piani di lavoro disciplinari sia per interventi correttivi di miglioramento da utilizzare in maniera sistematica.</w:t>
      </w:r>
    </w:p>
    <w:p w:rsidR="0020606F" w:rsidRPr="00A45D01" w:rsidRDefault="0020606F" w:rsidP="004E04E3">
      <w:pPr>
        <w:pStyle w:val="Paragrafoelenco"/>
        <w:numPr>
          <w:ilvl w:val="0"/>
          <w:numId w:val="26"/>
        </w:numPr>
        <w:ind w:right="91"/>
        <w:jc w:val="both"/>
      </w:pPr>
      <w:r w:rsidRPr="00A45D01">
        <w:lastRenderedPageBreak/>
        <w:t xml:space="preserve">Progettazione da parte dei Dipartimenti di indirizzo di Unità di Apprendimento pluridisciplinari per ogni Specializzazione /Articolazione con realizzazione di </w:t>
      </w:r>
      <w:r w:rsidR="00267DBD" w:rsidRPr="00A45D01">
        <w:t xml:space="preserve">verifiche autentiche </w:t>
      </w:r>
      <w:r w:rsidRPr="00A45D01">
        <w:t xml:space="preserve">da presentare </w:t>
      </w:r>
      <w:r w:rsidR="00267DBD" w:rsidRPr="00A45D01">
        <w:t>ai prossimi</w:t>
      </w:r>
      <w:r w:rsidRPr="00A45D01">
        <w:t xml:space="preserve"> C. d. C.  </w:t>
      </w:r>
    </w:p>
    <w:p w:rsidR="0020606F" w:rsidRPr="00A45D01" w:rsidRDefault="0020606F" w:rsidP="004E04E3">
      <w:pPr>
        <w:pStyle w:val="Paragrafoelenco"/>
        <w:numPr>
          <w:ilvl w:val="0"/>
          <w:numId w:val="26"/>
        </w:numPr>
        <w:ind w:right="658"/>
        <w:jc w:val="both"/>
        <w:rPr>
          <w:rFonts w:eastAsia="Symbol"/>
        </w:rPr>
      </w:pPr>
      <w:r w:rsidRPr="00A45D01">
        <w:t xml:space="preserve">Per i Criteri di valutazione, si farà riferimento a quelli deliberati dal Collegio docenti e inseriti nel PTOF. Sarà opportuno che i Dipartimenti elaborino griglie comuni di valutazione/rubriche di valutazione con indicatori chiari e condivisi per garantire un’uniformità di valutazione tra </w:t>
      </w:r>
      <w:r w:rsidR="00267DBD" w:rsidRPr="00A45D01">
        <w:t>le varie</w:t>
      </w:r>
      <w:r w:rsidRPr="00A45D01">
        <w:t xml:space="preserve"> classi e i vari corsi</w:t>
      </w:r>
      <w:r w:rsidR="00E96630" w:rsidRPr="00A45D01">
        <w:t>.</w:t>
      </w:r>
    </w:p>
    <w:p w:rsidR="0020606F" w:rsidRDefault="0020606F" w:rsidP="004E04E3">
      <w:pPr>
        <w:pStyle w:val="Rientrocorpodeltesto3"/>
        <w:numPr>
          <w:ilvl w:val="0"/>
          <w:numId w:val="26"/>
        </w:numPr>
        <w:spacing w:after="0"/>
        <w:jc w:val="both"/>
        <w:rPr>
          <w:rFonts w:eastAsia="Calibri"/>
          <w:sz w:val="24"/>
          <w:szCs w:val="24"/>
        </w:rPr>
      </w:pPr>
      <w:r w:rsidRPr="00A45D01">
        <w:rPr>
          <w:rFonts w:eastAsia="Calibri"/>
          <w:sz w:val="24"/>
          <w:szCs w:val="24"/>
        </w:rPr>
        <w:t xml:space="preserve">Pianificazione delle prove di verifica scritte per tutte le discipline con un minimo di  n. 2 prove e relativi  tempi di consegna per la visione agli alunni degli elaborati corretti e valutati (max </w:t>
      </w:r>
      <w:r w:rsidR="00267DBD" w:rsidRPr="00A45D01">
        <w:rPr>
          <w:rFonts w:eastAsia="Calibri"/>
          <w:sz w:val="24"/>
          <w:szCs w:val="24"/>
        </w:rPr>
        <w:t xml:space="preserve">10 </w:t>
      </w:r>
      <w:r w:rsidRPr="00A45D01">
        <w:rPr>
          <w:rFonts w:eastAsia="Calibri"/>
          <w:sz w:val="24"/>
          <w:szCs w:val="24"/>
        </w:rPr>
        <w:t xml:space="preserve">giorni). I </w:t>
      </w:r>
      <w:proofErr w:type="spellStart"/>
      <w:r w:rsidRPr="00A45D01">
        <w:rPr>
          <w:rFonts w:eastAsia="Calibri"/>
          <w:sz w:val="24"/>
          <w:szCs w:val="24"/>
        </w:rPr>
        <w:t>CdC</w:t>
      </w:r>
      <w:proofErr w:type="spellEnd"/>
      <w:r w:rsidRPr="00A45D01">
        <w:rPr>
          <w:rFonts w:eastAsia="Calibri"/>
          <w:sz w:val="24"/>
          <w:szCs w:val="24"/>
        </w:rPr>
        <w:t xml:space="preserve"> programmeranno le verifiche scritte in modo tale da non farle coincidere nella stessa giornata.</w:t>
      </w:r>
    </w:p>
    <w:p w:rsidR="00A90EFA" w:rsidRDefault="00A90EFA" w:rsidP="00A90EFA">
      <w:pPr>
        <w:pStyle w:val="Rientrocorpodeltesto3"/>
        <w:spacing w:after="0"/>
        <w:jc w:val="both"/>
        <w:rPr>
          <w:rFonts w:eastAsia="Calibri"/>
          <w:sz w:val="24"/>
          <w:szCs w:val="24"/>
        </w:rPr>
      </w:pPr>
    </w:p>
    <w:p w:rsidR="00A90EFA" w:rsidRPr="00252799" w:rsidRDefault="00A90EFA" w:rsidP="00A90EFA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252799">
        <w:rPr>
          <w:b/>
          <w:color w:val="000000"/>
        </w:rPr>
        <w:t xml:space="preserve">Risultano presenti i seguenti docenti: </w:t>
      </w:r>
    </w:p>
    <w:p w:rsidR="00A90EFA" w:rsidRPr="00252799" w:rsidRDefault="00A90EFA" w:rsidP="00A90EFA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EFA" w:rsidRDefault="00A90EFA" w:rsidP="00A90EFA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2799">
        <w:rPr>
          <w:b/>
          <w:color w:val="000000"/>
        </w:rPr>
        <w:t>Risultano assenti:</w:t>
      </w:r>
    </w:p>
    <w:p w:rsidR="003B63CF" w:rsidRDefault="00A90EFA" w:rsidP="00A90EFA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63CF">
        <w:rPr>
          <w:color w:val="000000"/>
        </w:rPr>
        <w:t>_______________________________</w:t>
      </w:r>
    </w:p>
    <w:p w:rsidR="003B63CF" w:rsidRPr="00252799" w:rsidRDefault="003B63CF" w:rsidP="00A90EFA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A90EFA" w:rsidRDefault="00A90EFA" w:rsidP="00A90EFA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2799">
        <w:rPr>
          <w:color w:val="000000"/>
        </w:rPr>
        <w:t xml:space="preserve">Presiede il/la Prof/Prof.ssa </w:t>
      </w:r>
      <w:r>
        <w:rPr>
          <w:color w:val="000000"/>
        </w:rPr>
        <w:t>_______________________________________________,</w:t>
      </w:r>
      <w:r w:rsidRPr="00252799">
        <w:rPr>
          <w:color w:val="000000"/>
        </w:rPr>
        <w:t xml:space="preserve">             </w:t>
      </w:r>
    </w:p>
    <w:p w:rsidR="00A90EFA" w:rsidRDefault="00A90EFA" w:rsidP="003B63CF">
      <w:pPr>
        <w:tabs>
          <w:tab w:val="left" w:pos="8850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252799">
        <w:rPr>
          <w:color w:val="000000"/>
        </w:rPr>
        <w:t xml:space="preserve">verbalizza il/la Prof/Prof.ssa </w:t>
      </w:r>
      <w:r>
        <w:rPr>
          <w:color w:val="000000"/>
        </w:rPr>
        <w:t>_____________________________________________</w:t>
      </w:r>
      <w:r w:rsidRPr="00252799">
        <w:rPr>
          <w:color w:val="000000"/>
        </w:rPr>
        <w:t>.</w:t>
      </w:r>
      <w:r w:rsidR="003B63CF">
        <w:rPr>
          <w:color w:val="000000"/>
        </w:rPr>
        <w:tab/>
      </w:r>
    </w:p>
    <w:p w:rsidR="003B63CF" w:rsidRPr="00252799" w:rsidRDefault="003B63CF" w:rsidP="003B63CF">
      <w:pPr>
        <w:tabs>
          <w:tab w:val="left" w:pos="8850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A90EFA" w:rsidRPr="0062011B" w:rsidRDefault="00A90EFA" w:rsidP="00A90EFA">
      <w:pPr>
        <w:autoSpaceDE w:val="0"/>
        <w:autoSpaceDN w:val="0"/>
        <w:adjustRightInd w:val="0"/>
        <w:spacing w:line="360" w:lineRule="auto"/>
        <w:rPr>
          <w:b/>
          <w:color w:val="000000"/>
          <w:u w:val="single"/>
        </w:rPr>
      </w:pPr>
      <w:r w:rsidRPr="0062011B">
        <w:rPr>
          <w:b/>
          <w:color w:val="000000"/>
          <w:u w:val="single"/>
        </w:rPr>
        <w:t xml:space="preserve">Si pone in discussione il primo punto all’o.d.g. </w:t>
      </w:r>
    </w:p>
    <w:p w:rsidR="00A90EFA" w:rsidRPr="006E7270" w:rsidRDefault="00A90EFA" w:rsidP="00A90EFA">
      <w:pPr>
        <w:numPr>
          <w:ilvl w:val="0"/>
          <w:numId w:val="33"/>
        </w:numPr>
        <w:ind w:right="91"/>
        <w:jc w:val="both"/>
      </w:pPr>
      <w:r w:rsidRPr="006E7270">
        <w:rPr>
          <w:b/>
        </w:rPr>
        <w:t>Proposta di nomina del Coordinatore di Dipartimento e dei Responsabili dei Laboratori</w:t>
      </w:r>
      <w:r w:rsidRPr="006E7270">
        <w:t>;</w:t>
      </w:r>
    </w:p>
    <w:p w:rsidR="00A90EFA" w:rsidRPr="006E7270" w:rsidRDefault="00A90EFA" w:rsidP="00A90EFA">
      <w:pPr>
        <w:ind w:left="284" w:right="91"/>
        <w:jc w:val="both"/>
        <w:rPr>
          <w:i/>
        </w:rPr>
      </w:pPr>
      <w:r w:rsidRPr="006E7270">
        <w:rPr>
          <w:i/>
        </w:rPr>
        <w:t>(in mancanza di proposte di nomina del Coordinatore, gli atti del Dipartimento saranno coordinati dal docente più anziano).</w:t>
      </w:r>
    </w:p>
    <w:p w:rsidR="00A90EFA" w:rsidRPr="00252799" w:rsidRDefault="00A90EFA" w:rsidP="00A90EFA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EFA" w:rsidRPr="0062011B" w:rsidRDefault="00A90EFA" w:rsidP="00A90EFA">
      <w:pPr>
        <w:autoSpaceDE w:val="0"/>
        <w:autoSpaceDN w:val="0"/>
        <w:adjustRightInd w:val="0"/>
        <w:spacing w:line="360" w:lineRule="auto"/>
        <w:rPr>
          <w:b/>
          <w:color w:val="000000"/>
          <w:u w:val="single"/>
        </w:rPr>
      </w:pPr>
      <w:r w:rsidRPr="0062011B">
        <w:rPr>
          <w:b/>
          <w:color w:val="000000"/>
          <w:u w:val="single"/>
        </w:rPr>
        <w:t>Si procede con il secondo punto all’o.d.g.</w:t>
      </w:r>
    </w:p>
    <w:p w:rsidR="00A90EFA" w:rsidRPr="006E7270" w:rsidRDefault="00A90EFA" w:rsidP="00A90EFA">
      <w:pPr>
        <w:ind w:right="658"/>
        <w:jc w:val="both"/>
      </w:pPr>
      <w:r w:rsidRPr="006E7270">
        <w:rPr>
          <w:b/>
        </w:rPr>
        <w:t>2.  Programm</w:t>
      </w:r>
      <w:r w:rsidR="003766BA">
        <w:rPr>
          <w:b/>
        </w:rPr>
        <w:t>azione didattico - educativa 2020</w:t>
      </w:r>
      <w:r w:rsidRPr="006E7270">
        <w:rPr>
          <w:b/>
        </w:rPr>
        <w:t>/20</w:t>
      </w:r>
      <w:r w:rsidR="003766BA">
        <w:rPr>
          <w:b/>
        </w:rPr>
        <w:t>21</w:t>
      </w:r>
      <w:r w:rsidRPr="006E7270">
        <w:t>.</w:t>
      </w:r>
    </w:p>
    <w:p w:rsidR="00A90EFA" w:rsidRDefault="00A90EFA" w:rsidP="00A90EFA">
      <w:pPr>
        <w:pStyle w:val="Paragrafoelenco"/>
        <w:numPr>
          <w:ilvl w:val="0"/>
          <w:numId w:val="26"/>
        </w:numPr>
        <w:suppressAutoHyphens/>
        <w:jc w:val="both"/>
      </w:pPr>
      <w:r w:rsidRPr="006E7270">
        <w:rPr>
          <w:bCs/>
        </w:rPr>
        <w:t xml:space="preserve">Progettazione delle competenze con organizzazione di </w:t>
      </w:r>
      <w:proofErr w:type="spellStart"/>
      <w:r w:rsidRPr="006E7270">
        <w:rPr>
          <w:bCs/>
        </w:rPr>
        <w:t>U.d.A</w:t>
      </w:r>
      <w:proofErr w:type="spellEnd"/>
      <w:r w:rsidRPr="006E7270">
        <w:rPr>
          <w:bCs/>
        </w:rPr>
        <w:t xml:space="preserve">. specifiche d’indirizzo; curvatura dei profili professionali di uscita, secondo la Riforma e le linee del PTOF, nell’ottica della politica della qualità ed </w:t>
      </w:r>
      <w:r w:rsidRPr="006E7270">
        <w:t xml:space="preserve">applicando le indicazioni ministeriali </w:t>
      </w:r>
      <w:r w:rsidRPr="006E7270">
        <w:lastRenderedPageBreak/>
        <w:t>dell’insegnamento per competenze. Tale progettazione deve tenere conto: della domanda occupazionale del territorio; delle nuove competenze richieste alle figure professionali; dei risultati della ricerca</w:t>
      </w:r>
      <w:r w:rsidRPr="006E7270">
        <w:rPr>
          <w:color w:val="000000"/>
        </w:rPr>
        <w:t xml:space="preserve"> e delle innovazioni </w:t>
      </w:r>
      <w:r w:rsidRPr="006E7270">
        <w:t xml:space="preserve">della didattica, al fine di riprogrammare i curricoli disciplinari. </w:t>
      </w:r>
    </w:p>
    <w:p w:rsidR="00A90EFA" w:rsidRPr="00252799" w:rsidRDefault="00A90EFA" w:rsidP="00A90EFA">
      <w:pPr>
        <w:autoSpaceDE w:val="0"/>
        <w:autoSpaceDN w:val="0"/>
        <w:adjustRightInd w:val="0"/>
        <w:spacing w:line="360" w:lineRule="auto"/>
        <w:rPr>
          <w:color w:val="000000"/>
          <w:u w:val="single"/>
        </w:rPr>
      </w:pPr>
      <w:r w:rsidRPr="00252799">
        <w:rPr>
          <w:color w:val="000000"/>
          <w:u w:val="single"/>
        </w:rPr>
        <w:t>In merito il Dipartimento relaziona:</w:t>
      </w:r>
    </w:p>
    <w:p w:rsidR="00A90EFA" w:rsidRDefault="00A90EFA" w:rsidP="00A90EFA">
      <w:pPr>
        <w:suppressAutoHyphens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EFA" w:rsidRDefault="00A90EFA" w:rsidP="00A90EFA">
      <w:pPr>
        <w:suppressAutoHyphens/>
        <w:jc w:val="both"/>
      </w:pPr>
    </w:p>
    <w:p w:rsidR="00A90EFA" w:rsidRDefault="00A90EFA" w:rsidP="00A90EFA">
      <w:pPr>
        <w:pStyle w:val="Paragrafoelenco"/>
        <w:numPr>
          <w:ilvl w:val="0"/>
          <w:numId w:val="26"/>
        </w:numPr>
        <w:suppressAutoHyphens/>
        <w:jc w:val="both"/>
      </w:pPr>
      <w:r w:rsidRPr="006E7270">
        <w:t>Andamento didattico/disciplinare del precedente anno scolastico: proposte di miglioramento pedagogico-didattico e tecnico-organizzativo per il corrente anno scolastico con interventi correttivi e di miglioramento in funzione del POF Triennale, RAV e Piano di miglioramento. Valutazione di efficacia ed efficienza del processo di insegnamento e apprendimento, considerando anche i dati forniti dall’INVALSI, gli esiti finali del profitto alunni e le risultanze degli Esami di Stato.</w:t>
      </w:r>
    </w:p>
    <w:p w:rsidR="00A90EFA" w:rsidRPr="00252799" w:rsidRDefault="00A90EFA" w:rsidP="00A90EFA">
      <w:pPr>
        <w:autoSpaceDE w:val="0"/>
        <w:autoSpaceDN w:val="0"/>
        <w:adjustRightInd w:val="0"/>
        <w:spacing w:line="360" w:lineRule="auto"/>
        <w:rPr>
          <w:color w:val="000000"/>
          <w:u w:val="single"/>
        </w:rPr>
      </w:pPr>
      <w:r w:rsidRPr="00252799">
        <w:rPr>
          <w:color w:val="000000"/>
          <w:u w:val="single"/>
        </w:rPr>
        <w:t>In merito il Dipartimento relaziona:</w:t>
      </w:r>
    </w:p>
    <w:p w:rsidR="00A90EFA" w:rsidRDefault="00A90EFA" w:rsidP="00A90EFA">
      <w:pPr>
        <w:suppressAutoHyphens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EFA" w:rsidRDefault="00A90EFA" w:rsidP="00A90EFA">
      <w:pPr>
        <w:suppressAutoHyphens/>
        <w:jc w:val="both"/>
      </w:pPr>
    </w:p>
    <w:p w:rsidR="00A90EFA" w:rsidRDefault="00A90EFA" w:rsidP="00A90EFA">
      <w:pPr>
        <w:pStyle w:val="Paragrafoelenco"/>
        <w:numPr>
          <w:ilvl w:val="0"/>
          <w:numId w:val="26"/>
        </w:numPr>
        <w:ind w:right="91"/>
        <w:jc w:val="both"/>
      </w:pPr>
      <w:r w:rsidRPr="006E7270">
        <w:t>Predisposizione Attività di Accoglienza e dei TEST di ingresso disciplinari: si precisa che</w:t>
      </w:r>
      <w:r>
        <w:t xml:space="preserve"> -</w:t>
      </w:r>
      <w:r w:rsidRPr="006E7270">
        <w:t xml:space="preserve"> alla luce degli esiti delle prove INVALSI sarebbe opportuno adottare come strumenti di verifica al termine di ogni modulo didattico e/o UDA anche test strutturati e </w:t>
      </w:r>
      <w:proofErr w:type="spellStart"/>
      <w:r w:rsidRPr="006E7270">
        <w:t>semistrutturati</w:t>
      </w:r>
      <w:proofErr w:type="spellEnd"/>
      <w:r w:rsidRPr="006E7270">
        <w:t xml:space="preserve"> iniziali, in itinere e finali sia per riprogrammare i Piani di lavoro disciplinari sia per interventi correttivi di miglioramento da utilizzare in maniera sistematica.</w:t>
      </w:r>
    </w:p>
    <w:p w:rsidR="00A90EFA" w:rsidRPr="00C12BEF" w:rsidRDefault="00A90EFA" w:rsidP="00A90EFA">
      <w:pPr>
        <w:autoSpaceDE w:val="0"/>
        <w:autoSpaceDN w:val="0"/>
        <w:adjustRightInd w:val="0"/>
        <w:spacing w:line="360" w:lineRule="auto"/>
        <w:rPr>
          <w:color w:val="000000"/>
          <w:u w:val="single"/>
        </w:rPr>
      </w:pPr>
      <w:r w:rsidRPr="00C12BEF">
        <w:rPr>
          <w:color w:val="000000"/>
          <w:u w:val="single"/>
        </w:rPr>
        <w:t>In merito il Dipartimento relaziona:</w:t>
      </w:r>
    </w:p>
    <w:p w:rsidR="00A90EFA" w:rsidRDefault="00A90EFA" w:rsidP="00A90EFA">
      <w:pPr>
        <w:suppressAutoHyphens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EFA" w:rsidRDefault="00A90EFA" w:rsidP="00A90EFA">
      <w:pPr>
        <w:ind w:right="91"/>
        <w:jc w:val="both"/>
      </w:pPr>
    </w:p>
    <w:p w:rsidR="00A90EFA" w:rsidRDefault="00A90EFA" w:rsidP="00A90EFA">
      <w:pPr>
        <w:pStyle w:val="Paragrafoelenco"/>
        <w:numPr>
          <w:ilvl w:val="0"/>
          <w:numId w:val="26"/>
        </w:numPr>
        <w:ind w:right="91"/>
        <w:jc w:val="both"/>
      </w:pPr>
      <w:r w:rsidRPr="006E7270">
        <w:t xml:space="preserve">Progettazione da parte dei Dipartimenti di indirizzo di Unità di Apprendimento pluridisciplinari per ogni Specializzazione /Articolazione con realizzazione di verifiche autentiche da presentare ai prossimi C. d. C.  </w:t>
      </w:r>
    </w:p>
    <w:p w:rsidR="00A90EFA" w:rsidRPr="00C12BEF" w:rsidRDefault="00A90EFA" w:rsidP="00A90EFA">
      <w:pPr>
        <w:autoSpaceDE w:val="0"/>
        <w:autoSpaceDN w:val="0"/>
        <w:adjustRightInd w:val="0"/>
        <w:spacing w:line="360" w:lineRule="auto"/>
        <w:rPr>
          <w:color w:val="000000"/>
          <w:u w:val="single"/>
        </w:rPr>
      </w:pPr>
      <w:r w:rsidRPr="00C12BEF">
        <w:rPr>
          <w:color w:val="000000"/>
          <w:u w:val="single"/>
        </w:rPr>
        <w:t>In merito il Dipartimento relaziona:</w:t>
      </w:r>
    </w:p>
    <w:p w:rsidR="00A90EFA" w:rsidRDefault="00A90EFA" w:rsidP="00A90EFA">
      <w:pPr>
        <w:suppressAutoHyphens/>
        <w:spacing w:line="360" w:lineRule="auto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EFA" w:rsidRDefault="00A90EFA" w:rsidP="00A90EFA">
      <w:pPr>
        <w:ind w:right="91"/>
        <w:jc w:val="both"/>
      </w:pPr>
    </w:p>
    <w:p w:rsidR="00A90EFA" w:rsidRPr="006E7270" w:rsidRDefault="00A90EFA" w:rsidP="00A90EFA">
      <w:pPr>
        <w:pStyle w:val="Paragrafoelenco"/>
        <w:numPr>
          <w:ilvl w:val="0"/>
          <w:numId w:val="26"/>
        </w:numPr>
        <w:ind w:right="658"/>
        <w:jc w:val="both"/>
        <w:rPr>
          <w:rFonts w:eastAsia="Symbol"/>
        </w:rPr>
      </w:pPr>
      <w:r w:rsidRPr="006E7270">
        <w:t>Per i Criteri di valutazione, si farà riferimento a quelli deliberati dal Collegio docenti e inseriti nel PTOF. Sarà opportuno che i Dipartimenti elaborino griglie comuni di valutazione/rubriche di valutazione con indicatori chiari e condivisi per garantire un’uniformità di valutazione tra le varie classi e i vari corsi</w:t>
      </w:r>
      <w:r>
        <w:t>.</w:t>
      </w:r>
    </w:p>
    <w:p w:rsidR="00A90EFA" w:rsidRDefault="00A90EFA" w:rsidP="00A90EFA">
      <w:pPr>
        <w:autoSpaceDE w:val="0"/>
        <w:autoSpaceDN w:val="0"/>
        <w:adjustRightInd w:val="0"/>
        <w:rPr>
          <w:rFonts w:eastAsia="Calibri"/>
        </w:rPr>
      </w:pPr>
      <w:r w:rsidRPr="006E7270">
        <w:rPr>
          <w:rFonts w:eastAsia="Calibri"/>
        </w:rPr>
        <w:t xml:space="preserve">Pianificazione delle prove di verifica scritte per tutte le discipline con un minimo di  n. 2 prove e relativi  tempi di consegna per la visione agli alunni degli elaborati corretti e valutati (max 10 giorni). I </w:t>
      </w:r>
      <w:proofErr w:type="spellStart"/>
      <w:r w:rsidRPr="006E7270">
        <w:rPr>
          <w:rFonts w:eastAsia="Calibri"/>
        </w:rPr>
        <w:t>CdC</w:t>
      </w:r>
      <w:proofErr w:type="spellEnd"/>
      <w:r w:rsidRPr="006E7270">
        <w:rPr>
          <w:rFonts w:eastAsia="Calibri"/>
        </w:rPr>
        <w:t xml:space="preserve"> programmeranno le verifiche scritte in modo tale da non farle coincidere nella stessa giornata.</w:t>
      </w:r>
    </w:p>
    <w:p w:rsidR="00A90EFA" w:rsidRPr="00252799" w:rsidRDefault="00A90EFA" w:rsidP="00A90EFA">
      <w:pPr>
        <w:autoSpaceDE w:val="0"/>
        <w:autoSpaceDN w:val="0"/>
        <w:adjustRightInd w:val="0"/>
        <w:spacing w:line="360" w:lineRule="auto"/>
        <w:rPr>
          <w:color w:val="000000"/>
          <w:u w:val="single"/>
        </w:rPr>
      </w:pPr>
      <w:r w:rsidRPr="00252799">
        <w:rPr>
          <w:color w:val="000000"/>
          <w:u w:val="single"/>
        </w:rPr>
        <w:t>In merito il Dipartimento relaziona:</w:t>
      </w:r>
    </w:p>
    <w:p w:rsidR="00A90EFA" w:rsidRDefault="00A90EFA" w:rsidP="00A90EFA">
      <w:pPr>
        <w:suppressAutoHyphens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EFA" w:rsidRDefault="00A90EFA" w:rsidP="00A90EFA">
      <w:pPr>
        <w:autoSpaceDE w:val="0"/>
        <w:autoSpaceDN w:val="0"/>
        <w:adjustRightInd w:val="0"/>
        <w:rPr>
          <w:color w:val="000000"/>
        </w:rPr>
      </w:pPr>
    </w:p>
    <w:p w:rsidR="00A90EFA" w:rsidRPr="00C12BEF" w:rsidRDefault="00A90EFA" w:rsidP="00A90EFA">
      <w:pPr>
        <w:pStyle w:val="Paragrafoelenco"/>
        <w:numPr>
          <w:ilvl w:val="0"/>
          <w:numId w:val="26"/>
        </w:numPr>
        <w:ind w:right="658"/>
        <w:jc w:val="both"/>
      </w:pPr>
      <w:r w:rsidRPr="00C12BEF">
        <w:t>I Dipartimenti eventualmente possono integrare i libri di testo con dispense condivise da distribuire agli alunni.</w:t>
      </w:r>
    </w:p>
    <w:p w:rsidR="00A90EFA" w:rsidRDefault="00A90EFA" w:rsidP="00A90EFA">
      <w:pPr>
        <w:autoSpaceDE w:val="0"/>
        <w:autoSpaceDN w:val="0"/>
        <w:adjustRightInd w:val="0"/>
        <w:rPr>
          <w:color w:val="000000"/>
        </w:rPr>
      </w:pPr>
    </w:p>
    <w:p w:rsidR="00A90EFA" w:rsidRPr="00252799" w:rsidRDefault="00A90EFA" w:rsidP="00A90EFA">
      <w:pPr>
        <w:autoSpaceDE w:val="0"/>
        <w:autoSpaceDN w:val="0"/>
        <w:adjustRightInd w:val="0"/>
        <w:spacing w:line="360" w:lineRule="auto"/>
        <w:rPr>
          <w:color w:val="000000"/>
          <w:u w:val="single"/>
        </w:rPr>
      </w:pPr>
      <w:r w:rsidRPr="00252799">
        <w:rPr>
          <w:color w:val="000000"/>
          <w:u w:val="single"/>
        </w:rPr>
        <w:t>In merito il Dipartimento relaziona:</w:t>
      </w:r>
    </w:p>
    <w:p w:rsidR="00A90EFA" w:rsidRDefault="00A90EFA" w:rsidP="00A90EFA">
      <w:pPr>
        <w:suppressAutoHyphens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EFA" w:rsidRDefault="00A90EFA" w:rsidP="00A90EFA">
      <w:pPr>
        <w:pStyle w:val="Rientrocorpodeltesto3"/>
        <w:spacing w:after="0"/>
        <w:jc w:val="both"/>
        <w:rPr>
          <w:rFonts w:eastAsia="Calibri"/>
          <w:sz w:val="24"/>
          <w:szCs w:val="24"/>
        </w:rPr>
      </w:pPr>
    </w:p>
    <w:p w:rsidR="00A45D01" w:rsidRDefault="00A45D01" w:rsidP="00A45D01">
      <w:pPr>
        <w:autoSpaceDE w:val="0"/>
        <w:autoSpaceDN w:val="0"/>
        <w:adjustRightInd w:val="0"/>
      </w:pPr>
      <w:r w:rsidRPr="00477E36">
        <w:t>Letto e approvato il seguente verbale, la seduta è sciolta alle ore………</w:t>
      </w:r>
    </w:p>
    <w:p w:rsidR="003B63CF" w:rsidRPr="00477E36" w:rsidRDefault="003B63CF" w:rsidP="00A45D01">
      <w:pPr>
        <w:autoSpaceDE w:val="0"/>
        <w:autoSpaceDN w:val="0"/>
        <w:adjustRightInd w:val="0"/>
      </w:pPr>
    </w:p>
    <w:p w:rsidR="00A45D01" w:rsidRPr="00477E36" w:rsidRDefault="00A45D01" w:rsidP="00A45D01">
      <w:pPr>
        <w:autoSpaceDE w:val="0"/>
        <w:autoSpaceDN w:val="0"/>
        <w:adjustRightInd w:val="0"/>
      </w:pPr>
    </w:p>
    <w:p w:rsidR="00A45D01" w:rsidRDefault="00A45D01" w:rsidP="00A45D01">
      <w:pPr>
        <w:autoSpaceDE w:val="0"/>
        <w:autoSpaceDN w:val="0"/>
        <w:adjustRightInd w:val="0"/>
        <w:jc w:val="both"/>
      </w:pPr>
      <w:r w:rsidRPr="00477E36">
        <w:t>Il segretario verbalizzante</w:t>
      </w:r>
      <w:r w:rsidRPr="00A45D01">
        <w:t xml:space="preserve"> </w:t>
      </w:r>
      <w:r>
        <w:t xml:space="preserve">                                                                                       </w:t>
      </w:r>
      <w:r w:rsidRPr="00477E36">
        <w:t xml:space="preserve">Il Presidente     </w:t>
      </w:r>
    </w:p>
    <w:p w:rsidR="00A45D01" w:rsidRPr="00477E36" w:rsidRDefault="00A45D01" w:rsidP="00A45D01">
      <w:pPr>
        <w:autoSpaceDE w:val="0"/>
        <w:autoSpaceDN w:val="0"/>
        <w:adjustRightInd w:val="0"/>
        <w:jc w:val="both"/>
      </w:pPr>
      <w:r>
        <w:t xml:space="preserve">_________________________                                                                 </w:t>
      </w:r>
      <w:r w:rsidR="003B63CF">
        <w:t xml:space="preserve">     ____________________</w:t>
      </w:r>
      <w:r w:rsidRPr="00477E36">
        <w:t xml:space="preserve">                                                      </w:t>
      </w:r>
    </w:p>
    <w:p w:rsidR="00252799" w:rsidRDefault="00252799" w:rsidP="00E14CEC">
      <w:pPr>
        <w:jc w:val="right"/>
      </w:pPr>
    </w:p>
    <w:p w:rsidR="00252799" w:rsidRDefault="00252799" w:rsidP="00E14CEC">
      <w:pPr>
        <w:jc w:val="right"/>
      </w:pPr>
    </w:p>
    <w:p w:rsidR="00E14CEC" w:rsidRPr="00F03DD8" w:rsidRDefault="00E14CEC" w:rsidP="00E14CEC">
      <w:pPr>
        <w:jc w:val="right"/>
      </w:pPr>
      <w:r w:rsidRPr="00F03DD8">
        <w:t xml:space="preserve">IL DIRIGENTE SCOLASTICO </w:t>
      </w:r>
    </w:p>
    <w:p w:rsidR="00847AD9" w:rsidRDefault="00E14CEC" w:rsidP="00651899">
      <w:pPr>
        <w:jc w:val="right"/>
      </w:pPr>
      <w:r>
        <w:t xml:space="preserve">                              Prof. Ing. </w:t>
      </w:r>
      <w:r w:rsidRPr="00F03DD8">
        <w:t xml:space="preserve"> Vincenzo Falco</w:t>
      </w:r>
    </w:p>
    <w:sectPr w:rsidR="00847AD9" w:rsidSect="00847A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754" w:rsidRDefault="004A3754" w:rsidP="0036207A">
      <w:r>
        <w:separator/>
      </w:r>
    </w:p>
  </w:endnote>
  <w:endnote w:type="continuationSeparator" w:id="0">
    <w:p w:rsidR="004A3754" w:rsidRDefault="004A3754" w:rsidP="0036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FED" w:rsidRDefault="00A27FE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FED" w:rsidRDefault="00A27FE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06040" cy="445135"/>
          <wp:effectExtent l="0" t="0" r="3810" b="0"/>
          <wp:wrapNone/>
          <wp:docPr id="10" name="Immagine 10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FED" w:rsidRDefault="00A27F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754" w:rsidRDefault="004A3754" w:rsidP="0036207A">
      <w:r>
        <w:separator/>
      </w:r>
    </w:p>
  </w:footnote>
  <w:footnote w:type="continuationSeparator" w:id="0">
    <w:p w:rsidR="004A3754" w:rsidRDefault="004A3754" w:rsidP="00362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FED" w:rsidRDefault="00A27FE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FED" w:rsidRDefault="00A27FE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3712210</wp:posOffset>
          </wp:positionH>
          <wp:positionV relativeFrom="paragraph">
            <wp:posOffset>-246380</wp:posOffset>
          </wp:positionV>
          <wp:extent cx="1206500" cy="904112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o 20 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012" cy="91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1548928282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7564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7FED" w:rsidRDefault="00A27FED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4011C2" w:rsidRPr="004011C2">
                                <w:rPr>
                                  <w:noProof/>
                                  <w:color w:val="FFFFFF" w:themeColor="background1"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A27FED" w:rsidRDefault="00A27FED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" o:spid="_x0000_s1026" type="#_x0000_t13" style="position:absolute;margin-left:0;margin-top:0;width:45.75pt;height:32.25pt;rotation:180;z-index:25167564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" o:allowincell="f" adj="13609,5370" fillcolor="#ed7d31 [3205]" stroked="f" strokecolor="#5b9bd5 [3204]">
                  <v:textbox inset=",0,,0">
                    <w:txbxContent>
                      <w:p w:rsidR="00A27FED" w:rsidRDefault="00A27FED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4011C2" w:rsidRPr="004011C2">
                          <w:rPr>
                            <w:noProof/>
                            <w:color w:val="FFFFFF" w:themeColor="background1"/>
                          </w:rPr>
                          <w:t>4</w:t>
                        </w:r>
                        <w:r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  <w:p w:rsidR="00A27FED" w:rsidRDefault="00A27FED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>
      <w:rPr>
        <w:noProof/>
        <w:lang w:eastAsia="it-IT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5229860</wp:posOffset>
          </wp:positionH>
          <wp:positionV relativeFrom="paragraph">
            <wp:posOffset>-347345</wp:posOffset>
          </wp:positionV>
          <wp:extent cx="886522" cy="10795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ltimo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522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61A2">
      <w:rPr>
        <w:noProof/>
        <w:lang w:eastAsia="it-IT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941733</wp:posOffset>
          </wp:positionH>
          <wp:positionV relativeFrom="paragraph">
            <wp:posOffset>-298505</wp:posOffset>
          </wp:positionV>
          <wp:extent cx="946205" cy="946205"/>
          <wp:effectExtent l="19050" t="0" r="6295" b="0"/>
          <wp:wrapNone/>
          <wp:docPr id="6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05" cy="94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1840230</wp:posOffset>
          </wp:positionH>
          <wp:positionV relativeFrom="paragraph">
            <wp:posOffset>-258749</wp:posOffset>
          </wp:positionV>
          <wp:extent cx="640880" cy="825997"/>
          <wp:effectExtent l="19050" t="0" r="682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ROVINCIA.jfif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82"/>
                  <a:stretch/>
                </pic:blipFill>
                <pic:spPr bwMode="auto">
                  <a:xfrm>
                    <a:off x="0" y="0"/>
                    <a:ext cx="640880" cy="8259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6207A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-84993</wp:posOffset>
          </wp:positionV>
          <wp:extent cx="850900" cy="570230"/>
          <wp:effectExtent l="0" t="0" r="6350" b="127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36207A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-201881</wp:posOffset>
          </wp:positionV>
          <wp:extent cx="796290" cy="855980"/>
          <wp:effectExtent l="0" t="0" r="3810" b="1270"/>
          <wp:wrapNone/>
          <wp:docPr id="9" name="Immagine 9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FED" w:rsidRDefault="00A27FE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684852"/>
    <w:lvl w:ilvl="0">
      <w:numFmt w:val="decimal"/>
      <w:lvlText w:val="*"/>
      <w:lvlJc w:val="left"/>
    </w:lvl>
  </w:abstractNum>
  <w:abstractNum w:abstractNumId="1">
    <w:nsid w:val="00000003"/>
    <w:multiLevelType w:val="hybridMultilevel"/>
    <w:tmpl w:val="4B8E1EE0"/>
    <w:lvl w:ilvl="0" w:tplc="FFFFFFFF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8"/>
    <w:multiLevelType w:val="hybridMultilevel"/>
    <w:tmpl w:val="DF3ED8E0"/>
    <w:lvl w:ilvl="0" w:tplc="FFFFFFFF">
      <w:start w:val="1"/>
      <w:numFmt w:val="decimal"/>
      <w:lvlText w:val="%1)"/>
      <w:lvlJc w:val="left"/>
      <w:rPr>
        <w:b/>
      </w:rPr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1583831"/>
    <w:multiLevelType w:val="hybridMultilevel"/>
    <w:tmpl w:val="E5825A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7212F"/>
    <w:multiLevelType w:val="hybridMultilevel"/>
    <w:tmpl w:val="970659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F7C8F"/>
    <w:multiLevelType w:val="hybridMultilevel"/>
    <w:tmpl w:val="BDDAC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C41668"/>
    <w:multiLevelType w:val="hybridMultilevel"/>
    <w:tmpl w:val="84762F9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265F7C"/>
    <w:multiLevelType w:val="hybridMultilevel"/>
    <w:tmpl w:val="96E8B582"/>
    <w:lvl w:ilvl="0" w:tplc="041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1F0B4D"/>
    <w:multiLevelType w:val="hybridMultilevel"/>
    <w:tmpl w:val="771CFF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712FE"/>
    <w:multiLevelType w:val="hybridMultilevel"/>
    <w:tmpl w:val="BF0225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90BF7"/>
    <w:multiLevelType w:val="hybridMultilevel"/>
    <w:tmpl w:val="AED24EF8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>
    <w:nsid w:val="27117762"/>
    <w:multiLevelType w:val="hybridMultilevel"/>
    <w:tmpl w:val="E6363A60"/>
    <w:lvl w:ilvl="0" w:tplc="0DC0BDC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D4645"/>
    <w:multiLevelType w:val="hybridMultilevel"/>
    <w:tmpl w:val="F93AC2DC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64D66FD"/>
    <w:multiLevelType w:val="hybridMultilevel"/>
    <w:tmpl w:val="ABECF4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159D0"/>
    <w:multiLevelType w:val="hybridMultilevel"/>
    <w:tmpl w:val="B994DA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2F1FB8"/>
    <w:multiLevelType w:val="hybridMultilevel"/>
    <w:tmpl w:val="01A2FC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66801"/>
    <w:multiLevelType w:val="hybridMultilevel"/>
    <w:tmpl w:val="6CA80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01495"/>
    <w:multiLevelType w:val="hybridMultilevel"/>
    <w:tmpl w:val="82B61BBE"/>
    <w:lvl w:ilvl="0" w:tplc="D6A4FBD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81E07"/>
    <w:multiLevelType w:val="multilevel"/>
    <w:tmpl w:val="88549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>
    <w:nsid w:val="5563110E"/>
    <w:multiLevelType w:val="hybridMultilevel"/>
    <w:tmpl w:val="0FFA4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855DF"/>
    <w:multiLevelType w:val="hybridMultilevel"/>
    <w:tmpl w:val="210630F0"/>
    <w:lvl w:ilvl="0" w:tplc="FC2CB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CB207E"/>
    <w:multiLevelType w:val="hybridMultilevel"/>
    <w:tmpl w:val="3C0E6DCA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A1549F0E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9677C7D"/>
    <w:multiLevelType w:val="hybridMultilevel"/>
    <w:tmpl w:val="773001BE"/>
    <w:lvl w:ilvl="0" w:tplc="976CA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6F66BF"/>
    <w:multiLevelType w:val="hybridMultilevel"/>
    <w:tmpl w:val="0E5EAC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43AED"/>
    <w:multiLevelType w:val="hybridMultilevel"/>
    <w:tmpl w:val="C8ECB1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9D4137"/>
    <w:multiLevelType w:val="singleLevel"/>
    <w:tmpl w:val="5EC6422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/>
        <w:i w:val="0"/>
      </w:rPr>
    </w:lvl>
  </w:abstractNum>
  <w:abstractNum w:abstractNumId="26">
    <w:nsid w:val="65AC50FF"/>
    <w:multiLevelType w:val="hybridMultilevel"/>
    <w:tmpl w:val="3A148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B66CEB"/>
    <w:multiLevelType w:val="hybridMultilevel"/>
    <w:tmpl w:val="1430F3F0"/>
    <w:lvl w:ilvl="0" w:tplc="0410000D">
      <w:start w:val="1"/>
      <w:numFmt w:val="bullet"/>
      <w:lvlText w:val=""/>
      <w:lvlJc w:val="left"/>
      <w:pPr>
        <w:ind w:left="5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8">
    <w:nsid w:val="68C87FE2"/>
    <w:multiLevelType w:val="hybridMultilevel"/>
    <w:tmpl w:val="A252A5F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8517A0"/>
    <w:multiLevelType w:val="singleLevel"/>
    <w:tmpl w:val="7B6C3A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</w:rPr>
    </w:lvl>
  </w:abstractNum>
  <w:abstractNum w:abstractNumId="30">
    <w:nsid w:val="6CBD5E2D"/>
    <w:multiLevelType w:val="hybridMultilevel"/>
    <w:tmpl w:val="839696D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0314EE0"/>
    <w:multiLevelType w:val="hybridMultilevel"/>
    <w:tmpl w:val="52BEBDAE"/>
    <w:lvl w:ilvl="0" w:tplc="13588D4A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3F75CE"/>
    <w:multiLevelType w:val="hybridMultilevel"/>
    <w:tmpl w:val="EF7AC096"/>
    <w:lvl w:ilvl="0" w:tplc="BBEA816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DB4F84"/>
    <w:multiLevelType w:val="hybridMultilevel"/>
    <w:tmpl w:val="7E4CB2D2"/>
    <w:lvl w:ilvl="0" w:tplc="0410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>
    <w:nsid w:val="77F54B60"/>
    <w:multiLevelType w:val="hybridMultilevel"/>
    <w:tmpl w:val="EA4C1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16"/>
        </w:rPr>
      </w:lvl>
    </w:lvlOverride>
  </w:num>
  <w:num w:numId="3">
    <w:abstractNumId w:val="25"/>
  </w:num>
  <w:num w:numId="4">
    <w:abstractNumId w:val="7"/>
  </w:num>
  <w:num w:numId="5">
    <w:abstractNumId w:val="26"/>
  </w:num>
  <w:num w:numId="6">
    <w:abstractNumId w:val="18"/>
  </w:num>
  <w:num w:numId="7">
    <w:abstractNumId w:val="5"/>
  </w:num>
  <w:num w:numId="8">
    <w:abstractNumId w:val="16"/>
  </w:num>
  <w:num w:numId="9">
    <w:abstractNumId w:val="34"/>
  </w:num>
  <w:num w:numId="10">
    <w:abstractNumId w:val="14"/>
  </w:num>
  <w:num w:numId="11">
    <w:abstractNumId w:val="6"/>
  </w:num>
  <w:num w:numId="12">
    <w:abstractNumId w:val="1"/>
  </w:num>
  <w:num w:numId="13">
    <w:abstractNumId w:val="10"/>
  </w:num>
  <w:num w:numId="14">
    <w:abstractNumId w:val="4"/>
  </w:num>
  <w:num w:numId="15">
    <w:abstractNumId w:val="11"/>
  </w:num>
  <w:num w:numId="16">
    <w:abstractNumId w:val="3"/>
  </w:num>
  <w:num w:numId="17">
    <w:abstractNumId w:val="12"/>
  </w:num>
  <w:num w:numId="18">
    <w:abstractNumId w:val="23"/>
  </w:num>
  <w:num w:numId="19">
    <w:abstractNumId w:val="29"/>
  </w:num>
  <w:num w:numId="20">
    <w:abstractNumId w:val="8"/>
  </w:num>
  <w:num w:numId="21">
    <w:abstractNumId w:val="9"/>
  </w:num>
  <w:num w:numId="22">
    <w:abstractNumId w:val="30"/>
  </w:num>
  <w:num w:numId="23">
    <w:abstractNumId w:val="32"/>
  </w:num>
  <w:num w:numId="24">
    <w:abstractNumId w:val="22"/>
  </w:num>
  <w:num w:numId="25">
    <w:abstractNumId w:val="33"/>
  </w:num>
  <w:num w:numId="26">
    <w:abstractNumId w:val="21"/>
  </w:num>
  <w:num w:numId="27">
    <w:abstractNumId w:val="24"/>
  </w:num>
  <w:num w:numId="28">
    <w:abstractNumId w:val="2"/>
  </w:num>
  <w:num w:numId="29">
    <w:abstractNumId w:val="28"/>
  </w:num>
  <w:num w:numId="30">
    <w:abstractNumId w:val="15"/>
  </w:num>
  <w:num w:numId="31">
    <w:abstractNumId w:val="13"/>
  </w:num>
  <w:num w:numId="32">
    <w:abstractNumId w:val="27"/>
  </w:num>
  <w:num w:numId="33">
    <w:abstractNumId w:val="20"/>
  </w:num>
  <w:num w:numId="34">
    <w:abstractNumId w:val="1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7A"/>
    <w:rsid w:val="00057C14"/>
    <w:rsid w:val="00073F7E"/>
    <w:rsid w:val="000A17E7"/>
    <w:rsid w:val="000B007B"/>
    <w:rsid w:val="000B7E3F"/>
    <w:rsid w:val="00101767"/>
    <w:rsid w:val="001020DA"/>
    <w:rsid w:val="00107DA6"/>
    <w:rsid w:val="001E4FB0"/>
    <w:rsid w:val="0020606F"/>
    <w:rsid w:val="00206E37"/>
    <w:rsid w:val="002452D5"/>
    <w:rsid w:val="00252799"/>
    <w:rsid w:val="00267DBD"/>
    <w:rsid w:val="002D5B5F"/>
    <w:rsid w:val="002F0B89"/>
    <w:rsid w:val="002F52A0"/>
    <w:rsid w:val="002F7447"/>
    <w:rsid w:val="00306D9D"/>
    <w:rsid w:val="00307A19"/>
    <w:rsid w:val="003468D2"/>
    <w:rsid w:val="0034754E"/>
    <w:rsid w:val="00352969"/>
    <w:rsid w:val="0036207A"/>
    <w:rsid w:val="003766BA"/>
    <w:rsid w:val="003B106C"/>
    <w:rsid w:val="003B63CF"/>
    <w:rsid w:val="003E1A47"/>
    <w:rsid w:val="004011C2"/>
    <w:rsid w:val="00421AA8"/>
    <w:rsid w:val="00463B21"/>
    <w:rsid w:val="004866DD"/>
    <w:rsid w:val="004A3754"/>
    <w:rsid w:val="004E04E3"/>
    <w:rsid w:val="005409F0"/>
    <w:rsid w:val="0056660C"/>
    <w:rsid w:val="005B63FE"/>
    <w:rsid w:val="005C0E8E"/>
    <w:rsid w:val="005D5EC8"/>
    <w:rsid w:val="0062011B"/>
    <w:rsid w:val="00651899"/>
    <w:rsid w:val="00661C2D"/>
    <w:rsid w:val="006E7270"/>
    <w:rsid w:val="007605AA"/>
    <w:rsid w:val="007C33A4"/>
    <w:rsid w:val="007E2098"/>
    <w:rsid w:val="007F2E1F"/>
    <w:rsid w:val="007F4F9A"/>
    <w:rsid w:val="00811749"/>
    <w:rsid w:val="00845190"/>
    <w:rsid w:val="00847AD9"/>
    <w:rsid w:val="00872B32"/>
    <w:rsid w:val="00874CC4"/>
    <w:rsid w:val="00897BE3"/>
    <w:rsid w:val="008B23FD"/>
    <w:rsid w:val="009461A2"/>
    <w:rsid w:val="009769ED"/>
    <w:rsid w:val="00994208"/>
    <w:rsid w:val="00995FAE"/>
    <w:rsid w:val="00A0472C"/>
    <w:rsid w:val="00A22CB8"/>
    <w:rsid w:val="00A23501"/>
    <w:rsid w:val="00A27FED"/>
    <w:rsid w:val="00A45D01"/>
    <w:rsid w:val="00A700BF"/>
    <w:rsid w:val="00A90EFA"/>
    <w:rsid w:val="00A91A46"/>
    <w:rsid w:val="00AB047C"/>
    <w:rsid w:val="00AD73E6"/>
    <w:rsid w:val="00B569ED"/>
    <w:rsid w:val="00B61EBC"/>
    <w:rsid w:val="00B63112"/>
    <w:rsid w:val="00B76196"/>
    <w:rsid w:val="00B86F1E"/>
    <w:rsid w:val="00C05F44"/>
    <w:rsid w:val="00C12BEF"/>
    <w:rsid w:val="00C30D12"/>
    <w:rsid w:val="00C32B1B"/>
    <w:rsid w:val="00C47473"/>
    <w:rsid w:val="00C976FF"/>
    <w:rsid w:val="00CC4DE3"/>
    <w:rsid w:val="00D05174"/>
    <w:rsid w:val="00D33F8E"/>
    <w:rsid w:val="00DE1DE3"/>
    <w:rsid w:val="00DE3C41"/>
    <w:rsid w:val="00E14658"/>
    <w:rsid w:val="00E14CEC"/>
    <w:rsid w:val="00E4145D"/>
    <w:rsid w:val="00E459EB"/>
    <w:rsid w:val="00E545AB"/>
    <w:rsid w:val="00E9366B"/>
    <w:rsid w:val="00E96630"/>
    <w:rsid w:val="00EF4896"/>
    <w:rsid w:val="00F41D85"/>
    <w:rsid w:val="00F46BDC"/>
    <w:rsid w:val="00F6089C"/>
    <w:rsid w:val="00F85493"/>
    <w:rsid w:val="00F97C3E"/>
    <w:rsid w:val="00FE0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14CEC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07A"/>
  </w:style>
  <w:style w:type="paragraph" w:styleId="Pidipagina">
    <w:name w:val="footer"/>
    <w:basedOn w:val="Normale"/>
    <w:link w:val="Pidipagina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7A"/>
  </w:style>
  <w:style w:type="character" w:styleId="Collegamentoipertestuale">
    <w:name w:val="Hyperlink"/>
    <w:basedOn w:val="Carpredefinitoparagrafo"/>
    <w:uiPriority w:val="99"/>
    <w:unhideWhenUsed/>
    <w:rsid w:val="0036207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4FB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E14C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customStyle="1" w:styleId="TABELLA">
    <w:name w:val="TABELLA"/>
    <w:basedOn w:val="Normale"/>
    <w:rsid w:val="00E14CEC"/>
    <w:pPr>
      <w:tabs>
        <w:tab w:val="left" w:pos="737"/>
        <w:tab w:val="left" w:pos="851"/>
      </w:tabs>
      <w:autoSpaceDE w:val="0"/>
      <w:autoSpaceDN w:val="0"/>
      <w:jc w:val="both"/>
    </w:pPr>
    <w:rPr>
      <w:sz w:val="20"/>
    </w:rPr>
  </w:style>
  <w:style w:type="table" w:styleId="Grigliatabella">
    <w:name w:val="Table Grid"/>
    <w:basedOn w:val="Tabellanormale"/>
    <w:uiPriority w:val="39"/>
    <w:rsid w:val="0084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rsid w:val="0020606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0606F"/>
    <w:rPr>
      <w:rFonts w:ascii="Times New Roman" w:eastAsia="Times New Roman" w:hAnsi="Times New Roman" w:cs="Times New Roman"/>
      <w:sz w:val="16"/>
      <w:szCs w:val="1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61E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61EB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4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4E3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14CEC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07A"/>
  </w:style>
  <w:style w:type="paragraph" w:styleId="Pidipagina">
    <w:name w:val="footer"/>
    <w:basedOn w:val="Normale"/>
    <w:link w:val="Pidipagina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7A"/>
  </w:style>
  <w:style w:type="character" w:styleId="Collegamentoipertestuale">
    <w:name w:val="Hyperlink"/>
    <w:basedOn w:val="Carpredefinitoparagrafo"/>
    <w:uiPriority w:val="99"/>
    <w:unhideWhenUsed/>
    <w:rsid w:val="0036207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4FB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E14C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customStyle="1" w:styleId="TABELLA">
    <w:name w:val="TABELLA"/>
    <w:basedOn w:val="Normale"/>
    <w:rsid w:val="00E14CEC"/>
    <w:pPr>
      <w:tabs>
        <w:tab w:val="left" w:pos="737"/>
        <w:tab w:val="left" w:pos="851"/>
      </w:tabs>
      <w:autoSpaceDE w:val="0"/>
      <w:autoSpaceDN w:val="0"/>
      <w:jc w:val="both"/>
    </w:pPr>
    <w:rPr>
      <w:sz w:val="20"/>
    </w:rPr>
  </w:style>
  <w:style w:type="table" w:styleId="Grigliatabella">
    <w:name w:val="Table Grid"/>
    <w:basedOn w:val="Tabellanormale"/>
    <w:uiPriority w:val="39"/>
    <w:rsid w:val="0084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rsid w:val="0020606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0606F"/>
    <w:rPr>
      <w:rFonts w:ascii="Times New Roman" w:eastAsia="Times New Roman" w:hAnsi="Times New Roman" w:cs="Times New Roman"/>
      <w:sz w:val="16"/>
      <w:szCs w:val="1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61E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61EB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4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4E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05800r@istruzione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is05800r@pec.istruzione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falco</dc:creator>
  <cp:lastModifiedBy>Ciro</cp:lastModifiedBy>
  <cp:revision>4</cp:revision>
  <cp:lastPrinted>2018-08-24T10:52:00Z</cp:lastPrinted>
  <dcterms:created xsi:type="dcterms:W3CDTF">2020-09-03T05:09:00Z</dcterms:created>
  <dcterms:modified xsi:type="dcterms:W3CDTF">2020-09-03T05:25:00Z</dcterms:modified>
</cp:coreProperties>
</file>